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C5621" w14:textId="77777777" w:rsidR="00980A60" w:rsidRDefault="00980A60" w:rsidP="00980A60">
      <w:r>
        <w:t>Here's a summary of "IX. May Through August 2019 Analysis," covering paragraphs 378 to 429, in the first person:</w:t>
      </w:r>
    </w:p>
    <w:p w14:paraId="6F712BFE" w14:textId="77777777" w:rsidR="00980A60" w:rsidRDefault="00980A60" w:rsidP="00980A60"/>
    <w:p w14:paraId="63B1A0CA" w14:textId="77777777" w:rsidR="00980A60" w:rsidRDefault="00980A60" w:rsidP="00980A60">
      <w:r>
        <w:t>1. **Analyzing the Situation with Shirley (Paragraphs 378-383</w:t>
      </w:r>
      <w:proofErr w:type="gramStart"/>
      <w:r>
        <w:t>):*</w:t>
      </w:r>
      <w:proofErr w:type="gramEnd"/>
      <w:r>
        <w:t>* I realized the full extent of Shirley's attempts to obtain my full social security number, which seemed directly linked to getting my medical records, likely for Wells Fargo. The risks she took, including potential legal consequences, indicated a significant incentive behind her actions.</w:t>
      </w:r>
    </w:p>
    <w:p w14:paraId="3072466B" w14:textId="77777777" w:rsidR="00980A60" w:rsidRDefault="00980A60" w:rsidP="00980A60"/>
    <w:p w14:paraId="2B0432F7" w14:textId="77777777" w:rsidR="00980A60" w:rsidRDefault="00980A60" w:rsidP="00980A60">
      <w:r>
        <w:t>2. **Recognizing Atrium Health's Complicity (Paragraphs 384-387</w:t>
      </w:r>
      <w:proofErr w:type="gramStart"/>
      <w:r>
        <w:t>):*</w:t>
      </w:r>
      <w:proofErr w:type="gramEnd"/>
      <w:r>
        <w:t>* My hospital, Atrium Health, appeared increasingly involved in illicit activities. Despite the evident criminal behavior, such as HIPAA violations and potential healthcare fraud, they seemed more concerned with self-preservation than with addressing the illegal activities.</w:t>
      </w:r>
    </w:p>
    <w:p w14:paraId="5B23FB21" w14:textId="77777777" w:rsidR="00980A60" w:rsidRDefault="00980A60" w:rsidP="00980A60"/>
    <w:p w14:paraId="0E66132F" w14:textId="77777777" w:rsidR="00980A60" w:rsidRDefault="00980A60" w:rsidP="00980A60">
      <w:r>
        <w:t>3. **Observing Kathy's Changing Behavior (Paragraphs 388-394</w:t>
      </w:r>
      <w:proofErr w:type="gramStart"/>
      <w:r>
        <w:t>):*</w:t>
      </w:r>
      <w:proofErr w:type="gramEnd"/>
      <w:r>
        <w:t>* Kathy's perception of me seemed to shift over time, possibly influenced by my deteriorating physical appearance and increasing traumatic stress. Initially seen as competent, my cognitive impairments and distressed state might have led her to view me with contempt.</w:t>
      </w:r>
    </w:p>
    <w:p w14:paraId="7CFA9EA7" w14:textId="77777777" w:rsidR="00980A60" w:rsidRDefault="00980A60" w:rsidP="00980A60"/>
    <w:p w14:paraId="35A56FCB" w14:textId="77777777" w:rsidR="00980A60" w:rsidRDefault="00980A60" w:rsidP="00980A60">
      <w:r>
        <w:t>4. **Kathy's Professional Misconduct (Paragraphs 395-400</w:t>
      </w:r>
      <w:proofErr w:type="gramStart"/>
      <w:r>
        <w:t>):*</w:t>
      </w:r>
      <w:proofErr w:type="gramEnd"/>
      <w:r>
        <w:t>* Reflecting on Kathy's past actions, like her assumptive approach to allowing students to sit in on sessions, I grew suspicious of her intentions. Her eagerness for professional recognition seemed to overshadow her concern for patient privacy and dignity.</w:t>
      </w:r>
    </w:p>
    <w:p w14:paraId="26BE93CB" w14:textId="77777777" w:rsidR="00980A60" w:rsidRDefault="00980A60" w:rsidP="00980A60"/>
    <w:p w14:paraId="78388C70" w14:textId="77777777" w:rsidR="00980A60" w:rsidRDefault="00980A60" w:rsidP="00980A60">
      <w:r>
        <w:t>5. **Realizing the Depth of Deception (Paragraphs 401-404</w:t>
      </w:r>
      <w:proofErr w:type="gramStart"/>
      <w:r>
        <w:t>):*</w:t>
      </w:r>
      <w:proofErr w:type="gramEnd"/>
      <w:r>
        <w:t>* Kathy's reaction to my concerns about unauthorized access to my records and her avoidance of discussing Atrium's criminal behavior indicated she was aware and possibly involved in the unlawful activities. Her demeanor during appointments changed dramatically as she likely realized the severity of the situation and my awareness of the illicit activities.</w:t>
      </w:r>
    </w:p>
    <w:p w14:paraId="2C709FA5" w14:textId="77777777" w:rsidR="00980A60" w:rsidRDefault="00980A60" w:rsidP="00980A60"/>
    <w:p w14:paraId="77A959A0" w14:textId="77777777" w:rsidR="00980A60" w:rsidRDefault="00980A60" w:rsidP="00980A60">
      <w:r>
        <w:t>6. **Uncovering More Evidence of Intrusion (Paragraphs 405-421</w:t>
      </w:r>
      <w:proofErr w:type="gramStart"/>
      <w:r>
        <w:t>):*</w:t>
      </w:r>
      <w:proofErr w:type="gramEnd"/>
      <w:r>
        <w:t>* I discovered that my family members, particularly my mother, were possibly in contact with Jenny and receiving information about my medical treatment. This raised further alarms about the extensive violations of my privacy and the widespread sharing of my sensitive information.</w:t>
      </w:r>
    </w:p>
    <w:p w14:paraId="36E0436A" w14:textId="77777777" w:rsidR="00980A60" w:rsidRDefault="00980A60" w:rsidP="00980A60"/>
    <w:p w14:paraId="54870FC0" w14:textId="77777777" w:rsidR="00980A60" w:rsidRDefault="00980A60" w:rsidP="00980A60">
      <w:r>
        <w:t>7. **Kathy's Complicity and Atrium's Failures (Paragraphs 422-429</w:t>
      </w:r>
      <w:proofErr w:type="gramStart"/>
      <w:r>
        <w:t>):*</w:t>
      </w:r>
      <w:proofErr w:type="gramEnd"/>
      <w:r>
        <w:t xml:space="preserve">* As my suspicions grew, Kathy's questions during appointments seemed to serve Wells Fargo's interests rather than my medical care. Atrium Health's staff showed a disturbing disregard for legal and ethical standards, engaging in behavior </w:t>
      </w:r>
      <w:r>
        <w:lastRenderedPageBreak/>
        <w:t>that suggested a deep-seated culture of disregard for patient rights and involvement in criminal activities.</w:t>
      </w:r>
    </w:p>
    <w:p w14:paraId="5C741536" w14:textId="77777777" w:rsidR="00980A60" w:rsidRDefault="00980A60" w:rsidP="00980A60"/>
    <w:p w14:paraId="4A992C00" w14:textId="6C5E9800" w:rsidR="007F6FC5" w:rsidRDefault="00980A60" w:rsidP="00980A60">
      <w:r>
        <w:t>Throughout this period, I grappled with the realization that my healthcare provider, whom I trusted, was deeply involved in violating my privacy and rights. The network of deceit and illegal activities seemed to encompass not only the healthcare system but also my personal relationships, leaving me in a state of constant vigilance and distress.</w:t>
      </w:r>
    </w:p>
    <w:sectPr w:rsidR="007F6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A60"/>
    <w:rsid w:val="00453254"/>
    <w:rsid w:val="007F6FC5"/>
    <w:rsid w:val="00980A60"/>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38BF1"/>
  <w15:chartTrackingRefBased/>
  <w15:docId w15:val="{35113D4A-69D6-4DE2-96F0-469C4DF5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2023-12-28T06:58:00Z</dcterms:created>
  <dcterms:modified xsi:type="dcterms:W3CDTF">2023-12-28T06:58:00Z</dcterms:modified>
</cp:coreProperties>
</file>