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2AE06" w14:textId="77777777" w:rsidR="000C5F72" w:rsidRPr="000C5F72" w:rsidRDefault="000C5F72" w:rsidP="000C5F72">
      <w:pPr>
        <w:numPr>
          <w:ilvl w:val="0"/>
          <w:numId w:val="1"/>
        </w:numPr>
      </w:pPr>
      <w:r w:rsidRPr="000C5F72">
        <w:rPr>
          <w:b/>
          <w:bCs/>
        </w:rPr>
        <w:t>Quick Rise at Bank of America:</w:t>
      </w:r>
    </w:p>
    <w:p w14:paraId="532B1975" w14:textId="77777777" w:rsidR="000C5F72" w:rsidRPr="000C5F72" w:rsidRDefault="000C5F72" w:rsidP="000C5F72">
      <w:pPr>
        <w:numPr>
          <w:ilvl w:val="1"/>
          <w:numId w:val="1"/>
        </w:numPr>
      </w:pPr>
      <w:r w:rsidRPr="000C5F72">
        <w:t>Despite no prior experience in the mortgage industry, I quickly ascended to the top, becoming the 4th-ranked producer by the end of April 2012 and the #1 producer across the entire bank by mid-2012.</w:t>
      </w:r>
    </w:p>
    <w:p w14:paraId="377C9251" w14:textId="77777777" w:rsidR="000C5F72" w:rsidRPr="000C5F72" w:rsidRDefault="000C5F72" w:rsidP="000C5F72">
      <w:pPr>
        <w:numPr>
          <w:ilvl w:val="0"/>
          <w:numId w:val="1"/>
        </w:numPr>
      </w:pPr>
      <w:r w:rsidRPr="000C5F72">
        <w:rPr>
          <w:b/>
          <w:bCs/>
        </w:rPr>
        <w:t>Reputation and Nickname:</w:t>
      </w:r>
    </w:p>
    <w:p w14:paraId="41060E15" w14:textId="77777777" w:rsidR="000C5F72" w:rsidRPr="000C5F72" w:rsidRDefault="000C5F72" w:rsidP="000C5F72">
      <w:pPr>
        <w:numPr>
          <w:ilvl w:val="1"/>
          <w:numId w:val="1"/>
        </w:numPr>
      </w:pPr>
      <w:r w:rsidRPr="000C5F72">
        <w:t>Gained a widespread reputation within Loan Administration Services (LAS), earning the nickname “Clintabulous” and becoming well-known, particularly at Urban Lending Solutions where I was considered a “Rockstar.”</w:t>
      </w:r>
    </w:p>
    <w:p w14:paraId="2057219C" w14:textId="77777777" w:rsidR="000C5F72" w:rsidRPr="000C5F72" w:rsidRDefault="000C5F72" w:rsidP="000C5F72">
      <w:pPr>
        <w:numPr>
          <w:ilvl w:val="0"/>
          <w:numId w:val="1"/>
        </w:numPr>
      </w:pPr>
      <w:r w:rsidRPr="000C5F72">
        <w:rPr>
          <w:b/>
          <w:bCs/>
        </w:rPr>
        <w:t>Expertise and Work Ethic:</w:t>
      </w:r>
    </w:p>
    <w:p w14:paraId="49B11951" w14:textId="77777777" w:rsidR="000C5F72" w:rsidRPr="000C5F72" w:rsidRDefault="000C5F72" w:rsidP="000C5F72">
      <w:pPr>
        <w:numPr>
          <w:ilvl w:val="1"/>
          <w:numId w:val="1"/>
        </w:numPr>
      </w:pPr>
      <w:r w:rsidRPr="000C5F72">
        <w:t>My deep understanding of complex and technical guidelines, combined with an intense work ethic, made me an invaluable asset to colleagues and clients alike.</w:t>
      </w:r>
    </w:p>
    <w:p w14:paraId="2A250262" w14:textId="77777777" w:rsidR="000C5F72" w:rsidRPr="000C5F72" w:rsidRDefault="000C5F72" w:rsidP="000C5F72">
      <w:pPr>
        <w:numPr>
          <w:ilvl w:val="0"/>
          <w:numId w:val="1"/>
        </w:numPr>
      </w:pPr>
      <w:r w:rsidRPr="000C5F72">
        <w:rPr>
          <w:b/>
          <w:bCs/>
        </w:rPr>
        <w:t>Solving System Frustrations:</w:t>
      </w:r>
    </w:p>
    <w:p w14:paraId="68D927CA" w14:textId="77777777" w:rsidR="000C5F72" w:rsidRPr="000C5F72" w:rsidRDefault="000C5F72" w:rsidP="000C5F72">
      <w:pPr>
        <w:numPr>
          <w:ilvl w:val="1"/>
          <w:numId w:val="1"/>
        </w:numPr>
      </w:pPr>
      <w:r w:rsidRPr="000C5F72">
        <w:t>Addressed frustrations experienced by CRMs and underwriters by mastering the guidelines and developing a network of underwriters to streamline the document process.</w:t>
      </w:r>
    </w:p>
    <w:p w14:paraId="6DD86771" w14:textId="77777777" w:rsidR="000C5F72" w:rsidRPr="000C5F72" w:rsidRDefault="000C5F72" w:rsidP="000C5F72">
      <w:pPr>
        <w:numPr>
          <w:ilvl w:val="0"/>
          <w:numId w:val="1"/>
        </w:numPr>
      </w:pPr>
      <w:r w:rsidRPr="000C5F72">
        <w:rPr>
          <w:b/>
          <w:bCs/>
        </w:rPr>
        <w:t>Innovative Processing Strategy:</w:t>
      </w:r>
    </w:p>
    <w:p w14:paraId="22054BF2" w14:textId="77777777" w:rsidR="000C5F72" w:rsidRPr="000C5F72" w:rsidRDefault="000C5F72" w:rsidP="000C5F72">
      <w:pPr>
        <w:numPr>
          <w:ilvl w:val="1"/>
          <w:numId w:val="1"/>
        </w:numPr>
      </w:pPr>
      <w:r w:rsidRPr="000C5F72">
        <w:t>Focused on knowing guidelines thoroughly, utilizing existing documents, and minimizing borrower inquiries to expedite file completion.</w:t>
      </w:r>
    </w:p>
    <w:p w14:paraId="403F39FD" w14:textId="77777777" w:rsidR="000C5F72" w:rsidRPr="000C5F72" w:rsidRDefault="000C5F72" w:rsidP="000C5F72">
      <w:pPr>
        <w:numPr>
          <w:ilvl w:val="0"/>
          <w:numId w:val="1"/>
        </w:numPr>
      </w:pPr>
      <w:r w:rsidRPr="000C5F72">
        <w:rPr>
          <w:b/>
          <w:bCs/>
        </w:rPr>
        <w:t>High-Quality File Management:</w:t>
      </w:r>
    </w:p>
    <w:p w14:paraId="54A065CB" w14:textId="77777777" w:rsidR="000C5F72" w:rsidRPr="000C5F72" w:rsidRDefault="000C5F72" w:rsidP="000C5F72">
      <w:pPr>
        <w:numPr>
          <w:ilvl w:val="1"/>
          <w:numId w:val="1"/>
        </w:numPr>
      </w:pPr>
      <w:r w:rsidRPr="000C5F72">
        <w:t>Significantly reduced the rate of "incomplete" files sent to underwriting, ensuring a constant flow of high-quality files.</w:t>
      </w:r>
    </w:p>
    <w:p w14:paraId="286DF025" w14:textId="77777777" w:rsidR="000C5F72" w:rsidRPr="000C5F72" w:rsidRDefault="000C5F72" w:rsidP="000C5F72">
      <w:pPr>
        <w:numPr>
          <w:ilvl w:val="0"/>
          <w:numId w:val="1"/>
        </w:numPr>
      </w:pPr>
      <w:r w:rsidRPr="000C5F72">
        <w:rPr>
          <w:b/>
          <w:bCs/>
        </w:rPr>
        <w:t>Recognized Expertise:</w:t>
      </w:r>
    </w:p>
    <w:p w14:paraId="1CA2754A" w14:textId="77777777" w:rsidR="000C5F72" w:rsidRPr="000C5F72" w:rsidRDefault="000C5F72" w:rsidP="000C5F72">
      <w:pPr>
        <w:numPr>
          <w:ilvl w:val="1"/>
          <w:numId w:val="1"/>
        </w:numPr>
      </w:pPr>
      <w:r w:rsidRPr="000C5F72">
        <w:t>Became the go-to expert for guidelines and file questions, with other Process Support frequently seeking my advice.</w:t>
      </w:r>
    </w:p>
    <w:p w14:paraId="1F7A540D" w14:textId="77777777" w:rsidR="000C5F72" w:rsidRPr="000C5F72" w:rsidRDefault="000C5F72" w:rsidP="000C5F72">
      <w:pPr>
        <w:numPr>
          <w:ilvl w:val="0"/>
          <w:numId w:val="1"/>
        </w:numPr>
      </w:pPr>
      <w:r w:rsidRPr="000C5F72">
        <w:rPr>
          <w:b/>
          <w:bCs/>
        </w:rPr>
        <w:t>Transformation in Personal and Professional Identity:</w:t>
      </w:r>
    </w:p>
    <w:p w14:paraId="32F74B18" w14:textId="77777777" w:rsidR="000C5F72" w:rsidRPr="000C5F72" w:rsidRDefault="000C5F72" w:rsidP="000C5F72">
      <w:pPr>
        <w:numPr>
          <w:ilvl w:val="1"/>
          <w:numId w:val="1"/>
        </w:numPr>
      </w:pPr>
      <w:r w:rsidRPr="000C5F72">
        <w:t>Transitioned from being disregarded and stigmatized to a respected superstar at work, changing my social and professional standing dramatically.</w:t>
      </w:r>
    </w:p>
    <w:p w14:paraId="0F5C97DD" w14:textId="77777777" w:rsidR="004848DE" w:rsidRDefault="004848DE"/>
    <w:sectPr w:rsidR="004848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1A659E"/>
    <w:multiLevelType w:val="multilevel"/>
    <w:tmpl w:val="54EAF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09771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F72"/>
    <w:rsid w:val="000C5F72"/>
    <w:rsid w:val="00453254"/>
    <w:rsid w:val="004848DE"/>
    <w:rsid w:val="00EE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F34AA"/>
  <w15:chartTrackingRefBased/>
  <w15:docId w15:val="{39175337-6981-477A-B664-6DD26A3F2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Clint Williams</dc:creator>
  <cp:keywords/>
  <dc:description/>
  <cp:lastModifiedBy>Clint Williams</cp:lastModifiedBy>
  <cp:revision>1</cp:revision>
  <dcterms:created xsi:type="dcterms:W3CDTF">2024-02-26T12:15:00Z</dcterms:created>
  <dcterms:modified xsi:type="dcterms:W3CDTF">2024-02-26T12:15:00Z</dcterms:modified>
</cp:coreProperties>
</file>